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484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0"/>
        <w:gridCol w:w="1020"/>
        <w:gridCol w:w="2140"/>
        <w:gridCol w:w="1120"/>
        <w:gridCol w:w="880"/>
        <w:gridCol w:w="860"/>
        <w:gridCol w:w="1120"/>
        <w:gridCol w:w="960"/>
        <w:gridCol w:w="1320"/>
        <w:gridCol w:w="1300"/>
        <w:gridCol w:w="1100"/>
        <w:gridCol w:w="1080"/>
        <w:gridCol w:w="9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4840" w:type="dxa"/>
            <w:gridSpan w:val="13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kern w:val="0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eastAsia" w:ascii="黑体" w:hAnsi="黑体" w:eastAsia="黑体" w:cs="宋体"/>
                <w:kern w:val="0"/>
                <w:sz w:val="32"/>
                <w:szCs w:val="32"/>
                <w:highlight w:val="none"/>
              </w:rPr>
              <w:br w:type="page"/>
            </w:r>
            <w:r>
              <w:rPr>
                <w:rFonts w:hint="eastAsia" w:ascii="黑体" w:hAnsi="黑体" w:eastAsia="黑体" w:cs="宋体"/>
                <w:kern w:val="0"/>
                <w:sz w:val="32"/>
                <w:szCs w:val="32"/>
                <w:highlight w:val="none"/>
              </w:rPr>
              <w:t>附件</w:t>
            </w:r>
            <w:r>
              <w:rPr>
                <w:rFonts w:hint="eastAsia" w:ascii="黑体" w:hAnsi="黑体" w:eastAsia="黑体" w:cs="宋体"/>
                <w:kern w:val="0"/>
                <w:sz w:val="32"/>
                <w:szCs w:val="32"/>
                <w:highlight w:val="none"/>
                <w:lang w:val="en-US" w:eastAsia="zh-CN"/>
              </w:rPr>
              <w:t>2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宋体"/>
                <w:kern w:val="0"/>
                <w:sz w:val="32"/>
                <w:szCs w:val="32"/>
                <w:highlight w:val="none"/>
              </w:rPr>
              <w:t>安阳学院20</w:t>
            </w:r>
            <w:r>
              <w:rPr>
                <w:rFonts w:hint="eastAsia" w:ascii="黑体" w:hAnsi="黑体" w:eastAsia="黑体" w:cs="宋体"/>
                <w:kern w:val="0"/>
                <w:sz w:val="32"/>
                <w:szCs w:val="32"/>
                <w:highlight w:val="none"/>
                <w:lang w:val="en-US" w:eastAsia="zh-CN"/>
              </w:rPr>
              <w:t>23</w:t>
            </w:r>
            <w:r>
              <w:rPr>
                <w:rFonts w:hint="eastAsia" w:ascii="黑体" w:hAnsi="黑体" w:eastAsia="黑体" w:cs="宋体"/>
                <w:kern w:val="0"/>
                <w:sz w:val="32"/>
                <w:szCs w:val="32"/>
                <w:highlight w:val="none"/>
              </w:rPr>
              <w:t>-202</w:t>
            </w:r>
            <w:r>
              <w:rPr>
                <w:rFonts w:hint="eastAsia" w:ascii="黑体" w:hAnsi="黑体" w:eastAsia="黑体" w:cs="宋体"/>
                <w:kern w:val="0"/>
                <w:sz w:val="32"/>
                <w:szCs w:val="32"/>
                <w:highlight w:val="none"/>
                <w:lang w:val="en-US" w:eastAsia="zh-CN"/>
              </w:rPr>
              <w:t>4</w:t>
            </w:r>
            <w:r>
              <w:rPr>
                <w:rFonts w:hint="eastAsia" w:ascii="黑体" w:hAnsi="黑体" w:eastAsia="黑体" w:cs="宋体"/>
                <w:kern w:val="0"/>
                <w:sz w:val="32"/>
                <w:szCs w:val="32"/>
                <w:highlight w:val="none"/>
              </w:rPr>
              <w:t>学年第</w:t>
            </w:r>
            <w:r>
              <w:rPr>
                <w:rFonts w:hint="eastAsia" w:ascii="黑体" w:hAnsi="黑体" w:eastAsia="黑体" w:cs="宋体"/>
                <w:kern w:val="0"/>
                <w:sz w:val="32"/>
                <w:szCs w:val="32"/>
                <w:highlight w:val="none"/>
                <w:lang w:eastAsia="zh-CN"/>
              </w:rPr>
              <w:t>一</w:t>
            </w:r>
            <w:r>
              <w:rPr>
                <w:rFonts w:hint="eastAsia" w:ascii="黑体" w:hAnsi="黑体" w:eastAsia="黑体" w:cs="宋体"/>
                <w:kern w:val="0"/>
                <w:sz w:val="32"/>
                <w:szCs w:val="32"/>
                <w:highlight w:val="none"/>
              </w:rPr>
              <w:t>学期期初教学检查统计表(常规检查部分)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040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  <w:lang w:eastAsia="zh-CN"/>
              </w:rPr>
              <w:t>二级学院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（部）：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3100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0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序号</w:t>
            </w:r>
          </w:p>
        </w:tc>
        <w:tc>
          <w:tcPr>
            <w:tcW w:w="10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姓名</w:t>
            </w:r>
          </w:p>
        </w:tc>
        <w:tc>
          <w:tcPr>
            <w:tcW w:w="2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课程名称</w:t>
            </w:r>
          </w:p>
        </w:tc>
        <w:tc>
          <w:tcPr>
            <w:tcW w:w="20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教学大纲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教学进度表</w:t>
            </w:r>
          </w:p>
        </w:tc>
        <w:tc>
          <w:tcPr>
            <w:tcW w:w="35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教案</w:t>
            </w:r>
          </w:p>
        </w:tc>
        <w:tc>
          <w:tcPr>
            <w:tcW w:w="21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课件</w:t>
            </w:r>
          </w:p>
        </w:tc>
        <w:tc>
          <w:tcPr>
            <w:tcW w:w="9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0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0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21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有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情况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有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情况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有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预备量是否达1/3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情况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情况</w:t>
            </w:r>
          </w:p>
        </w:tc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　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　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　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　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2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　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　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　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　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3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　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　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　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　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4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5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6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7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8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9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10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11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12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13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highlight w:val="none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highlight w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highlight w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highlight w:val="none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highlight w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highlight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highlight w:val="none"/>
              </w:rPr>
            </w:pPr>
          </w:p>
        </w:tc>
        <w:tc>
          <w:tcPr>
            <w:tcW w:w="5720" w:type="dxa"/>
            <w:gridSpan w:val="5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 xml:space="preserve">   填报人：                     年 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3920" w:type="dxa"/>
            <w:gridSpan w:val="1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注：1、每项内容如有，在空格内打“√”；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920" w:type="dxa"/>
            <w:gridSpan w:val="1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 xml:space="preserve">    2、每项内容情况，指质量属“优”、“良”、“中”、“差”的定性分析，一般由各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  <w:lang w:eastAsia="zh-CN"/>
              </w:rPr>
              <w:t>二级学院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院长审定，特别优秀的请在备注栏中指出。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</w:p>
        </w:tc>
      </w:tr>
    </w:tbl>
    <w:p>
      <w:pPr>
        <w:ind w:firstLine="5460" w:firstLineChars="2600"/>
      </w:pPr>
      <w:bookmarkStart w:id="0" w:name="_GoBack"/>
      <w:bookmarkEnd w:id="0"/>
    </w:p>
    <w:sectPr>
      <w:footerReference r:id="rId3" w:type="default"/>
      <w:pgSz w:w="16838" w:h="11906" w:orient="landscape"/>
      <w:pgMar w:top="1644" w:right="1928" w:bottom="1587" w:left="1985" w:header="851" w:footer="992" w:gutter="0"/>
      <w:cols w:space="0" w:num="1"/>
      <w:rtlGutter w:val="0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ascii="Times New Roman" w:hAnsi="Times New Roman" w:eastAsia="宋体" w:cs="Times New Roman"/>
      </w:rPr>
    </w:pPr>
    <w:r>
      <w:rPr>
        <w:rFonts w:ascii="Times New Roman" w:hAnsi="Times New Roman" w:eastAsia="宋体" w:cs="Times New Roman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-314325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</w:rPr>
                            <w:t>—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</w:rPr>
                            <w:fldChar w:fldCharType="separate"/>
                          </w:r>
                          <w:r>
                            <w:rPr>
                              <w:rFonts w:ascii="仿宋_GB2312" w:hAnsi="仿宋_GB2312" w:eastAsia="仿宋_GB2312" w:cs="仿宋_GB2312"/>
                              <w:sz w:val="30"/>
                              <w:szCs w:val="30"/>
                            </w:rPr>
                            <w:t>6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</w:rPr>
                            <w:fldChar w:fldCharType="end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24.75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</w:rPr>
                      <w:t>—</w:t>
                    </w:r>
                    <w:r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</w:rPr>
                      <w:fldChar w:fldCharType="separate"/>
                    </w:r>
                    <w:r>
                      <w:rPr>
                        <w:rFonts w:ascii="仿宋_GB2312" w:hAnsi="仿宋_GB2312" w:eastAsia="仿宋_GB2312" w:cs="仿宋_GB2312"/>
                        <w:sz w:val="30"/>
                        <w:szCs w:val="30"/>
                      </w:rPr>
                      <w:t>6</w:t>
                    </w:r>
                    <w:r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</w:rPr>
                      <w:fldChar w:fldCharType="end"/>
                    </w:r>
                    <w:r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YzMjdmYTY5YjU4Y2JhZWViOTMwMTBjMTg0NWI5YzEifQ=="/>
  </w:docVars>
  <w:rsids>
    <w:rsidRoot w:val="00000000"/>
    <w:rsid w:val="04357B15"/>
    <w:rsid w:val="0F6F0818"/>
    <w:rsid w:val="148755D2"/>
    <w:rsid w:val="195558F2"/>
    <w:rsid w:val="1AAE1448"/>
    <w:rsid w:val="1DFD3086"/>
    <w:rsid w:val="21835C2B"/>
    <w:rsid w:val="32395588"/>
    <w:rsid w:val="328166F6"/>
    <w:rsid w:val="341947CF"/>
    <w:rsid w:val="48BC6C0F"/>
    <w:rsid w:val="4B592025"/>
    <w:rsid w:val="50C62977"/>
    <w:rsid w:val="56F43609"/>
    <w:rsid w:val="5C3467BC"/>
    <w:rsid w:val="60EC445F"/>
    <w:rsid w:val="65D1317E"/>
    <w:rsid w:val="6F637C9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