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附件2</w:t>
      </w:r>
    </w:p>
    <w:p>
      <w:pPr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安阳学院高等学历继续教育专业设置申报表</w:t>
      </w:r>
      <w:bookmarkEnd w:id="0"/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申报单位</w:t>
            </w:r>
          </w:p>
        </w:tc>
        <w:tc>
          <w:tcPr>
            <w:tcW w:w="2130" w:type="dxa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(签章）</w:t>
            </w:r>
          </w:p>
        </w:tc>
        <w:tc>
          <w:tcPr>
            <w:tcW w:w="2131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拟申报专业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30"/>
                <w:szCs w:val="30"/>
              </w:rPr>
              <w:t>（办学层次）</w:t>
            </w:r>
          </w:p>
        </w:tc>
        <w:tc>
          <w:tcPr>
            <w:tcW w:w="2131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申报</w:t>
            </w:r>
          </w:p>
          <w:p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主要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30"/>
                <w:szCs w:val="30"/>
              </w:rPr>
              <w:t>理由</w:t>
            </w:r>
          </w:p>
        </w:tc>
        <w:tc>
          <w:tcPr>
            <w:tcW w:w="6392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1、专业建设情况：</w:t>
            </w:r>
          </w:p>
          <w:p>
            <w:pPr>
              <w:pStyle w:val="5"/>
              <w:ind w:left="360" w:firstLine="0" w:firstLineChars="0"/>
              <w:rPr>
                <w:sz w:val="28"/>
                <w:szCs w:val="28"/>
              </w:rPr>
            </w:pPr>
          </w:p>
          <w:p>
            <w:pPr>
              <w:pStyle w:val="5"/>
              <w:ind w:left="360" w:firstLine="0" w:firstLineChars="0"/>
              <w:rPr>
                <w:sz w:val="28"/>
                <w:szCs w:val="28"/>
              </w:rPr>
            </w:pPr>
          </w:p>
          <w:p>
            <w:pPr>
              <w:pStyle w:val="5"/>
              <w:ind w:left="360" w:firstLine="0" w:firstLineChars="0"/>
              <w:rPr>
                <w:sz w:val="28"/>
                <w:szCs w:val="28"/>
              </w:rPr>
            </w:pPr>
          </w:p>
          <w:p>
            <w:pPr>
              <w:pStyle w:val="5"/>
              <w:ind w:left="360"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392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2、师资情况：</w:t>
            </w:r>
          </w:p>
          <w:p>
            <w:pPr>
              <w:pStyle w:val="5"/>
              <w:ind w:left="360" w:firstLine="0" w:firstLineChars="0"/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392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3、社会需求情况：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392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4、其它：</w:t>
            </w:r>
          </w:p>
          <w:p>
            <w:pPr>
              <w:pStyle w:val="5"/>
              <w:ind w:left="360"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意见建议</w:t>
            </w:r>
          </w:p>
        </w:tc>
        <w:tc>
          <w:tcPr>
            <w:tcW w:w="6392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备  注</w:t>
            </w:r>
          </w:p>
        </w:tc>
        <w:tc>
          <w:tcPr>
            <w:tcW w:w="6392" w:type="dxa"/>
            <w:gridSpan w:val="3"/>
          </w:tcPr>
          <w:p>
            <w:pPr>
              <w:ind w:firstLine="3640" w:firstLineChars="1300"/>
              <w:rPr>
                <w:sz w:val="28"/>
                <w:szCs w:val="28"/>
              </w:rPr>
            </w:pPr>
          </w:p>
          <w:p>
            <w:pPr>
              <w:ind w:firstLine="1680" w:firstLineChars="6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（以上栏目表格不足可附页）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50777"/>
    <w:rsid w:val="1F750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2019-02-28T07:49:00Z</dcterms:created>
  <dc:creator>郑真真</dc:creator>
  <cp:lastModifiedBy>郑真真</cp:lastModifiedBy>
  <dcterms:modified xsi:type="dcterms:W3CDTF">2019-02-28T07:49:37Z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